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1E9" w:rsidRDefault="008D41E9"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T.C.</w:t>
      </w:r>
    </w:p>
    <w:p w:rsidR="008D41E9" w:rsidRDefault="008D41E9"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SAĞLIK BAKANLIĞI</w:t>
      </w:r>
    </w:p>
    <w:p w:rsidR="00CB4E3B" w:rsidRPr="000C4947" w:rsidRDefault="008D41E9"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Karadeniz Ereğli Devlet Hastanesi</w:t>
      </w:r>
    </w:p>
    <w:p w:rsidR="00CB4E3B" w:rsidRDefault="00CB4E3B">
      <w:pPr>
        <w:widowControl w:val="0"/>
        <w:autoSpaceDE w:val="0"/>
        <w:autoSpaceDN w:val="0"/>
        <w:adjustRightInd w:val="0"/>
        <w:spacing w:after="0" w:line="240" w:lineRule="auto"/>
        <w:rPr>
          <w:rFonts w:ascii="Times New Roman TUR" w:hAnsi="Times New Roman TUR" w:cs="Times New Roman TUR"/>
          <w:b/>
          <w:bCs/>
          <w:sz w:val="24"/>
          <w:szCs w:val="24"/>
        </w:rPr>
      </w:pP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Sayı  : 75297816-949</w:t>
      </w: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Konu: Fiyat Teklifi</w:t>
      </w:r>
    </w:p>
    <w:p w:rsidR="000C4947" w:rsidRPr="000C4947" w:rsidRDefault="000C4947" w:rsidP="000C4947">
      <w:pPr>
        <w:spacing w:after="0"/>
        <w:rPr>
          <w:rFonts w:ascii="Times New Roman" w:hAnsi="Times New Roman" w:cs="Times New Roman"/>
          <w:sz w:val="18"/>
          <w:szCs w:val="18"/>
          <w:lang w:val="tr-TR" w:eastAsia="tr-TR"/>
        </w:rPr>
      </w:pPr>
    </w:p>
    <w:p w:rsidR="000C4947" w:rsidRPr="000C4947" w:rsidRDefault="000C4947" w:rsidP="000C4947">
      <w:pPr>
        <w:spacing w:after="0"/>
        <w:jc w:val="both"/>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        Hastanemizin </w:t>
      </w:r>
      <w:r w:rsidR="008D41E9">
        <w:rPr>
          <w:rFonts w:ascii="Times New Roman" w:hAnsi="Times New Roman" w:cs="Times New Roman"/>
          <w:sz w:val="18"/>
          <w:szCs w:val="18"/>
          <w:lang w:val="tr-TR" w:eastAsia="tr-TR"/>
        </w:rPr>
        <w:t>2 KALEM HASTA BAZLI MALZEME ALIMI (İSMAİL DUMAN)</w:t>
      </w:r>
      <w:r w:rsidRPr="000C4947">
        <w:rPr>
          <w:rFonts w:ascii="Times New Roman" w:hAnsi="Times New Roman" w:cs="Times New Roman"/>
          <w:sz w:val="18"/>
          <w:szCs w:val="18"/>
          <w:lang w:val="tr-TR" w:eastAsia="tr-TR"/>
        </w:rPr>
        <w:t xml:space="preserve">   işine ait 4734 Sayılı Kamu İhale Kanunu'nun 22/d  maddesine göre Doğrudan Temin usulü ile Birim Fiyat üzerinden satın alınacaktır.</w:t>
      </w:r>
    </w:p>
    <w:p w:rsidR="00DE73FF" w:rsidRPr="000C4947" w:rsidRDefault="000C4947" w:rsidP="000C4947">
      <w:pPr>
        <w:spacing w:after="0"/>
        <w:jc w:val="both"/>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        İlgili Mal Alımı’na ilişkin K.D.V.hariç Birim Fiyatlarınızı imza-kaşeli olarak hastanemize acilen göndermenizi veya görevli memurlarımıza tesl</w:t>
      </w:r>
      <w:r>
        <w:rPr>
          <w:rFonts w:ascii="Times New Roman" w:hAnsi="Times New Roman" w:cs="Times New Roman"/>
          <w:sz w:val="18"/>
          <w:szCs w:val="18"/>
          <w:lang w:val="tr-TR" w:eastAsia="tr-TR"/>
        </w:rPr>
        <w:t>im etmenizi önemli rica ederim.</w:t>
      </w:r>
    </w:p>
    <w:tbl>
      <w:tblPr>
        <w:tblStyle w:val="TabloKlavuzu"/>
        <w:tblW w:w="10090" w:type="dxa"/>
        <w:tblLook w:val="04A0"/>
      </w:tblPr>
      <w:tblGrid>
        <w:gridCol w:w="6241"/>
        <w:gridCol w:w="3849"/>
      </w:tblGrid>
      <w:tr w:rsidR="00DE73FF" w:rsidTr="00DE73FF">
        <w:trPr>
          <w:trHeight w:val="729"/>
        </w:trPr>
        <w:tc>
          <w:tcPr>
            <w:tcW w:w="6241" w:type="dxa"/>
            <w:tcBorders>
              <w:top w:val="nil"/>
              <w:left w:val="nil"/>
              <w:bottom w:val="nil"/>
              <w:right w:val="nil"/>
            </w:tcBorders>
          </w:tcPr>
          <w:p w:rsidR="00DE73FF" w:rsidRDefault="00DE73FF">
            <w:pPr>
              <w:widowControl w:val="0"/>
              <w:autoSpaceDE w:val="0"/>
              <w:autoSpaceDN w:val="0"/>
              <w:adjustRightInd w:val="0"/>
              <w:rPr>
                <w:rFonts w:ascii="Times New Roman TUR" w:hAnsi="Times New Roman TUR" w:cs="Times New Roman TUR"/>
                <w:sz w:val="24"/>
                <w:szCs w:val="24"/>
              </w:rPr>
            </w:pPr>
          </w:p>
        </w:tc>
        <w:tc>
          <w:tcPr>
            <w:tcW w:w="3849" w:type="dxa"/>
            <w:tcBorders>
              <w:top w:val="nil"/>
              <w:left w:val="nil"/>
              <w:bottom w:val="nil"/>
              <w:right w:val="nil"/>
            </w:tcBorders>
          </w:tcPr>
          <w:p w:rsidR="00CC02E9" w:rsidRDefault="00CC02E9" w:rsidP="00DE73FF">
            <w:pPr>
              <w:widowControl w:val="0"/>
              <w:autoSpaceDE w:val="0"/>
              <w:autoSpaceDN w:val="0"/>
              <w:adjustRightInd w:val="0"/>
              <w:jc w:val="center"/>
              <w:rPr>
                <w:rFonts w:ascii="Times New Roman TUR" w:hAnsi="Times New Roman TUR" w:cs="Times New Roman TUR"/>
                <w:sz w:val="24"/>
                <w:szCs w:val="24"/>
              </w:rPr>
            </w:pPr>
          </w:p>
          <w:p w:rsidR="00DE73FF" w:rsidRPr="00240DF1" w:rsidRDefault="008D41E9" w:rsidP="00DE73FF">
            <w:pPr>
              <w:widowControl w:val="0"/>
              <w:autoSpaceDE w:val="0"/>
              <w:autoSpaceDN w:val="0"/>
              <w:adjustRightInd w:val="0"/>
              <w:jc w:val="center"/>
              <w:rPr>
                <w:rFonts w:ascii="Times New Roman TUR" w:hAnsi="Times New Roman TUR" w:cs="Times New Roman TUR"/>
                <w:sz w:val="20"/>
                <w:szCs w:val="20"/>
              </w:rPr>
            </w:pPr>
            <w:r>
              <w:rPr>
                <w:rFonts w:ascii="Times New Roman TUR" w:hAnsi="Times New Roman TUR" w:cs="Times New Roman TUR"/>
                <w:sz w:val="20"/>
                <w:szCs w:val="20"/>
              </w:rPr>
              <w:t>Vildan TÜRKELİ</w:t>
            </w:r>
          </w:p>
          <w:p w:rsidR="00DE73FF" w:rsidRDefault="008D41E9" w:rsidP="00DE73FF">
            <w:pPr>
              <w:widowControl w:val="0"/>
              <w:autoSpaceDE w:val="0"/>
              <w:autoSpaceDN w:val="0"/>
              <w:adjustRightInd w:val="0"/>
              <w:jc w:val="center"/>
              <w:rPr>
                <w:rFonts w:ascii="Times New Roman TUR" w:hAnsi="Times New Roman TUR" w:cs="Times New Roman TUR"/>
                <w:sz w:val="20"/>
                <w:szCs w:val="20"/>
              </w:rPr>
            </w:pPr>
            <w:r>
              <w:rPr>
                <w:rFonts w:ascii="Times New Roman TUR" w:hAnsi="Times New Roman TUR" w:cs="Times New Roman TUR"/>
                <w:sz w:val="20"/>
                <w:szCs w:val="20"/>
              </w:rPr>
              <w:t>BAŞHEKİM</w:t>
            </w:r>
          </w:p>
          <w:p w:rsidR="00240DF1" w:rsidRDefault="00240DF1" w:rsidP="00DE73FF">
            <w:pPr>
              <w:widowControl w:val="0"/>
              <w:autoSpaceDE w:val="0"/>
              <w:autoSpaceDN w:val="0"/>
              <w:adjustRightInd w:val="0"/>
              <w:jc w:val="center"/>
              <w:rPr>
                <w:rFonts w:ascii="Times New Roman TUR" w:hAnsi="Times New Roman TUR" w:cs="Times New Roman TUR"/>
                <w:sz w:val="24"/>
                <w:szCs w:val="24"/>
              </w:rPr>
            </w:pPr>
          </w:p>
        </w:tc>
      </w:tr>
    </w:tbl>
    <w:tbl>
      <w:tblPr>
        <w:tblW w:w="11560" w:type="dxa"/>
        <w:tblInd w:w="-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38"/>
        <w:gridCol w:w="2981"/>
        <w:gridCol w:w="2558"/>
        <w:gridCol w:w="942"/>
        <w:gridCol w:w="808"/>
        <w:gridCol w:w="1749"/>
        <w:gridCol w:w="1984"/>
      </w:tblGrid>
      <w:tr w:rsidR="00BD779A" w:rsidTr="00BD779A">
        <w:trPr>
          <w:trHeight w:val="154"/>
        </w:trPr>
        <w:tc>
          <w:tcPr>
            <w:tcW w:w="538" w:type="dxa"/>
          </w:tcPr>
          <w:p w:rsidR="00BD779A" w:rsidRPr="000C4947" w:rsidRDefault="00BD779A">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Sıra</w:t>
            </w:r>
          </w:p>
        </w:tc>
        <w:tc>
          <w:tcPr>
            <w:tcW w:w="2981" w:type="dxa"/>
          </w:tcPr>
          <w:p w:rsidR="00BD779A" w:rsidRPr="000C4947" w:rsidRDefault="00BD779A">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Malzeme Adı</w:t>
            </w:r>
          </w:p>
        </w:tc>
        <w:tc>
          <w:tcPr>
            <w:tcW w:w="2558" w:type="dxa"/>
          </w:tcPr>
          <w:p w:rsidR="00BD779A" w:rsidRPr="000C4947" w:rsidRDefault="00BD779A">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Açıklama</w:t>
            </w:r>
          </w:p>
        </w:tc>
        <w:tc>
          <w:tcPr>
            <w:tcW w:w="942" w:type="dxa"/>
          </w:tcPr>
          <w:p w:rsidR="00BD779A" w:rsidRPr="000C4947" w:rsidRDefault="00BD779A">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Miktar</w:t>
            </w:r>
          </w:p>
        </w:tc>
        <w:tc>
          <w:tcPr>
            <w:tcW w:w="808" w:type="dxa"/>
          </w:tcPr>
          <w:p w:rsidR="00BD779A" w:rsidRPr="000C4947" w:rsidRDefault="00BD779A" w:rsidP="00737EF3">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Birim</w:t>
            </w:r>
          </w:p>
        </w:tc>
        <w:tc>
          <w:tcPr>
            <w:tcW w:w="1749" w:type="dxa"/>
          </w:tcPr>
          <w:p w:rsidR="00BD779A" w:rsidRPr="000C4947" w:rsidRDefault="00BD779A">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Birim Fiyat</w:t>
            </w:r>
          </w:p>
        </w:tc>
        <w:tc>
          <w:tcPr>
            <w:tcW w:w="1984" w:type="dxa"/>
          </w:tcPr>
          <w:p w:rsidR="00BD779A" w:rsidRPr="000C4947" w:rsidRDefault="00BD779A">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Toplam Fiyat</w:t>
            </w:r>
          </w:p>
        </w:tc>
      </w:tr>
      <w:tr w:rsidR="00BD779A" w:rsidTr="00BD779A">
        <w:trPr>
          <w:trHeight w:val="189"/>
        </w:trPr>
        <w:tc>
          <w:tcPr>
            <w:tcW w:w="538" w:type="dxa"/>
          </w:tcPr>
          <w:p w:rsidR="00BD779A" w:rsidRPr="000C4947" w:rsidRDefault="00BD779A">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1</w:t>
            </w:r>
          </w:p>
        </w:tc>
        <w:tc>
          <w:tcPr>
            <w:tcW w:w="2981" w:type="dxa"/>
          </w:tcPr>
          <w:p w:rsidR="00BD779A" w:rsidRPr="000C4947" w:rsidRDefault="00BD779A">
            <w:pPr>
              <w:widowControl w:val="0"/>
              <w:autoSpaceDE w:val="0"/>
              <w:autoSpaceDN w:val="0"/>
              <w:adjustRightInd w:val="0"/>
              <w:spacing w:after="0" w:line="240" w:lineRule="auto"/>
              <w:rPr>
                <w:rFonts w:ascii="Times New Roman TUR" w:hAnsi="Times New Roman TUR" w:cs="Times New Roman TUR"/>
                <w:sz w:val="18"/>
                <w:szCs w:val="18"/>
              </w:rPr>
            </w:pPr>
            <w:r>
              <w:rPr>
                <w:rFonts w:ascii="Times New Roman TUR" w:hAnsi="Times New Roman TUR" w:cs="Times New Roman TUR"/>
                <w:sz w:val="18"/>
                <w:szCs w:val="18"/>
              </w:rPr>
              <w:t xml:space="preserve">VAKUM YARDIMLI KAPAMA SETİ, KÜÇÜK VE ORTA </w:t>
            </w:r>
          </w:p>
        </w:tc>
        <w:tc>
          <w:tcPr>
            <w:tcW w:w="2558" w:type="dxa"/>
          </w:tcPr>
          <w:p w:rsidR="00BD779A" w:rsidRPr="000C4947" w:rsidRDefault="00BD779A" w:rsidP="00220491">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942" w:type="dxa"/>
          </w:tcPr>
          <w:p w:rsidR="00BD779A" w:rsidRPr="000C4947" w:rsidRDefault="00BD779A">
            <w:pPr>
              <w:widowControl w:val="0"/>
              <w:autoSpaceDE w:val="0"/>
              <w:autoSpaceDN w:val="0"/>
              <w:adjustRightInd w:val="0"/>
              <w:spacing w:after="0" w:line="240" w:lineRule="auto"/>
              <w:jc w:val="right"/>
              <w:rPr>
                <w:rFonts w:ascii="Times New Roman TUR" w:hAnsi="Times New Roman TUR" w:cs="Times New Roman TUR"/>
                <w:sz w:val="18"/>
                <w:szCs w:val="18"/>
              </w:rPr>
            </w:pPr>
            <w:r>
              <w:rPr>
                <w:rFonts w:ascii="Times New Roman TUR" w:hAnsi="Times New Roman TUR" w:cs="Times New Roman TUR"/>
                <w:sz w:val="18"/>
                <w:szCs w:val="18"/>
              </w:rPr>
              <w:t xml:space="preserve"> 5</w:t>
            </w:r>
          </w:p>
        </w:tc>
        <w:tc>
          <w:tcPr>
            <w:tcW w:w="808" w:type="dxa"/>
          </w:tcPr>
          <w:p w:rsidR="00BD779A" w:rsidRPr="000C4947" w:rsidRDefault="00BD779A" w:rsidP="00737EF3">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ADET</w:t>
            </w:r>
          </w:p>
        </w:tc>
        <w:tc>
          <w:tcPr>
            <w:tcW w:w="1749" w:type="dxa"/>
          </w:tcPr>
          <w:p w:rsidR="00BD779A" w:rsidRPr="000C4947" w:rsidRDefault="00BD779A">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984" w:type="dxa"/>
          </w:tcPr>
          <w:p w:rsidR="00BD779A" w:rsidRPr="000C4947" w:rsidRDefault="00BD779A">
            <w:pPr>
              <w:widowControl w:val="0"/>
              <w:autoSpaceDE w:val="0"/>
              <w:autoSpaceDN w:val="0"/>
              <w:adjustRightInd w:val="0"/>
              <w:spacing w:after="0" w:line="240" w:lineRule="auto"/>
              <w:jc w:val="center"/>
              <w:rPr>
                <w:rFonts w:ascii="Times New Roman TUR" w:hAnsi="Times New Roman TUR" w:cs="Times New Roman TUR"/>
                <w:sz w:val="18"/>
                <w:szCs w:val="18"/>
              </w:rPr>
            </w:pPr>
          </w:p>
        </w:tc>
      </w:tr>
      <w:tr w:rsidR="00BD779A" w:rsidTr="00BD779A">
        <w:trPr>
          <w:trHeight w:val="189"/>
        </w:trPr>
        <w:tc>
          <w:tcPr>
            <w:tcW w:w="538" w:type="dxa"/>
          </w:tcPr>
          <w:p w:rsidR="00BD779A" w:rsidRPr="000C4947" w:rsidRDefault="00BD779A" w:rsidP="00E84501">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2</w:t>
            </w:r>
          </w:p>
        </w:tc>
        <w:tc>
          <w:tcPr>
            <w:tcW w:w="2981" w:type="dxa"/>
          </w:tcPr>
          <w:p w:rsidR="00BD779A" w:rsidRPr="000C4947" w:rsidRDefault="00BD779A" w:rsidP="00E84501">
            <w:pPr>
              <w:widowControl w:val="0"/>
              <w:autoSpaceDE w:val="0"/>
              <w:autoSpaceDN w:val="0"/>
              <w:adjustRightInd w:val="0"/>
              <w:spacing w:after="0" w:line="240" w:lineRule="auto"/>
              <w:rPr>
                <w:rFonts w:ascii="Times New Roman TUR" w:hAnsi="Times New Roman TUR" w:cs="Times New Roman TUR"/>
                <w:sz w:val="18"/>
                <w:szCs w:val="18"/>
              </w:rPr>
            </w:pPr>
            <w:r>
              <w:rPr>
                <w:rFonts w:ascii="Times New Roman TUR" w:hAnsi="Times New Roman TUR" w:cs="Times New Roman TUR"/>
                <w:sz w:val="18"/>
                <w:szCs w:val="18"/>
              </w:rPr>
              <w:t xml:space="preserve">VAKUM YARDIMLI TOPLAMA SETİ </w:t>
            </w:r>
          </w:p>
        </w:tc>
        <w:tc>
          <w:tcPr>
            <w:tcW w:w="2558" w:type="dxa"/>
          </w:tcPr>
          <w:p w:rsidR="00BD779A" w:rsidRPr="000C4947" w:rsidRDefault="00BD779A" w:rsidP="00E84501">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942" w:type="dxa"/>
          </w:tcPr>
          <w:p w:rsidR="00BD779A" w:rsidRPr="000C4947" w:rsidRDefault="00BD779A" w:rsidP="00E84501">
            <w:pPr>
              <w:widowControl w:val="0"/>
              <w:autoSpaceDE w:val="0"/>
              <w:autoSpaceDN w:val="0"/>
              <w:adjustRightInd w:val="0"/>
              <w:spacing w:after="0" w:line="240" w:lineRule="auto"/>
              <w:jc w:val="right"/>
              <w:rPr>
                <w:rFonts w:ascii="Times New Roman TUR" w:hAnsi="Times New Roman TUR" w:cs="Times New Roman TUR"/>
                <w:sz w:val="18"/>
                <w:szCs w:val="18"/>
              </w:rPr>
            </w:pPr>
            <w:r>
              <w:rPr>
                <w:rFonts w:ascii="Times New Roman TUR" w:hAnsi="Times New Roman TUR" w:cs="Times New Roman TUR"/>
                <w:sz w:val="18"/>
                <w:szCs w:val="18"/>
              </w:rPr>
              <w:t xml:space="preserve"> 5</w:t>
            </w:r>
          </w:p>
        </w:tc>
        <w:tc>
          <w:tcPr>
            <w:tcW w:w="808" w:type="dxa"/>
          </w:tcPr>
          <w:p w:rsidR="00BD779A" w:rsidRPr="000C4947" w:rsidRDefault="00BD779A" w:rsidP="00E84501">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ADET</w:t>
            </w:r>
          </w:p>
        </w:tc>
        <w:tc>
          <w:tcPr>
            <w:tcW w:w="1749" w:type="dxa"/>
          </w:tcPr>
          <w:p w:rsidR="00BD779A" w:rsidRPr="000C4947" w:rsidRDefault="00BD779A" w:rsidP="00E84501">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984" w:type="dxa"/>
          </w:tcPr>
          <w:p w:rsidR="00BD779A" w:rsidRPr="000C4947" w:rsidRDefault="00BD779A" w:rsidP="00E84501">
            <w:pPr>
              <w:widowControl w:val="0"/>
              <w:autoSpaceDE w:val="0"/>
              <w:autoSpaceDN w:val="0"/>
              <w:adjustRightInd w:val="0"/>
              <w:spacing w:after="0" w:line="240" w:lineRule="auto"/>
              <w:jc w:val="center"/>
              <w:rPr>
                <w:rFonts w:ascii="Times New Roman TUR" w:hAnsi="Times New Roman TUR" w:cs="Times New Roman TUR"/>
                <w:sz w:val="18"/>
                <w:szCs w:val="18"/>
              </w:rPr>
            </w:pPr>
          </w:p>
        </w:tc>
      </w:tr>
    </w:tbl>
    <w:p w:rsidR="00CB4E3B" w:rsidRDefault="00CB4E3B">
      <w:pPr>
        <w:widowControl w:val="0"/>
        <w:autoSpaceDE w:val="0"/>
        <w:autoSpaceDN w:val="0"/>
        <w:adjustRightInd w:val="0"/>
        <w:spacing w:after="0" w:line="240" w:lineRule="auto"/>
        <w:jc w:val="both"/>
        <w:rPr>
          <w:rFonts w:ascii="Times New Roman TUR" w:hAnsi="Times New Roman TUR" w:cs="Times New Roman TUR"/>
          <w:sz w:val="2"/>
          <w:szCs w:val="2"/>
        </w:rPr>
      </w:pPr>
    </w:p>
    <w:tbl>
      <w:tblPr>
        <w:tblW w:w="10985"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tblPr>
      <w:tblGrid>
        <w:gridCol w:w="790"/>
        <w:gridCol w:w="3416"/>
        <w:gridCol w:w="1444"/>
        <w:gridCol w:w="3351"/>
        <w:gridCol w:w="1984"/>
      </w:tblGrid>
      <w:tr w:rsidR="00CB4E3B" w:rsidTr="000C4947">
        <w:trPr>
          <w:trHeight w:val="374"/>
        </w:trPr>
        <w:tc>
          <w:tcPr>
            <w:tcW w:w="790" w:type="dxa"/>
            <w:tcBorders>
              <w:top w:val="nil"/>
              <w:left w:val="nil"/>
              <w:bottom w:val="nil"/>
              <w:right w:val="nil"/>
            </w:tcBorders>
          </w:tcPr>
          <w:p w:rsidR="00CB4E3B" w:rsidRDefault="00CB4E3B">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416" w:type="dxa"/>
            <w:tcBorders>
              <w:top w:val="nil"/>
              <w:left w:val="nil"/>
              <w:bottom w:val="nil"/>
              <w:right w:val="nil"/>
            </w:tcBorders>
          </w:tcPr>
          <w:p w:rsidR="00CB4E3B" w:rsidRDefault="00CB4E3B">
            <w:pPr>
              <w:widowControl w:val="0"/>
              <w:autoSpaceDE w:val="0"/>
              <w:autoSpaceDN w:val="0"/>
              <w:adjustRightInd w:val="0"/>
              <w:spacing w:after="0" w:line="240" w:lineRule="auto"/>
              <w:rPr>
                <w:rFonts w:ascii="Times New Roman TUR" w:hAnsi="Times New Roman TUR" w:cs="Times New Roman TUR"/>
                <w:sz w:val="24"/>
                <w:szCs w:val="24"/>
              </w:rPr>
            </w:pPr>
          </w:p>
        </w:tc>
        <w:tc>
          <w:tcPr>
            <w:tcW w:w="1444" w:type="dxa"/>
            <w:tcBorders>
              <w:top w:val="nil"/>
              <w:left w:val="nil"/>
              <w:bottom w:val="nil"/>
              <w:right w:val="nil"/>
            </w:tcBorders>
          </w:tcPr>
          <w:p w:rsidR="00CB4E3B" w:rsidRDefault="00CB4E3B">
            <w:pPr>
              <w:widowControl w:val="0"/>
              <w:autoSpaceDE w:val="0"/>
              <w:autoSpaceDN w:val="0"/>
              <w:adjustRightInd w:val="0"/>
              <w:spacing w:after="0" w:line="240" w:lineRule="auto"/>
              <w:jc w:val="right"/>
              <w:rPr>
                <w:rFonts w:ascii="Times New Roman TUR" w:hAnsi="Times New Roman TUR" w:cs="Times New Roman TUR"/>
                <w:sz w:val="24"/>
                <w:szCs w:val="24"/>
              </w:rPr>
            </w:pPr>
          </w:p>
        </w:tc>
        <w:tc>
          <w:tcPr>
            <w:tcW w:w="3351" w:type="dxa"/>
            <w:tcBorders>
              <w:top w:val="nil"/>
              <w:left w:val="nil"/>
              <w:bottom w:val="nil"/>
              <w:right w:val="single" w:sz="4" w:space="0" w:color="auto"/>
            </w:tcBorders>
          </w:tcPr>
          <w:p w:rsidR="00CB4E3B" w:rsidRPr="000C4947" w:rsidRDefault="00C42D08">
            <w:pPr>
              <w:widowControl w:val="0"/>
              <w:autoSpaceDE w:val="0"/>
              <w:autoSpaceDN w:val="0"/>
              <w:adjustRightInd w:val="0"/>
              <w:spacing w:after="0" w:line="240" w:lineRule="auto"/>
              <w:jc w:val="right"/>
              <w:rPr>
                <w:rFonts w:ascii="Times New Roman TUR" w:hAnsi="Times New Roman TUR" w:cs="Times New Roman TUR"/>
                <w:bCs/>
                <w:sz w:val="24"/>
                <w:szCs w:val="24"/>
              </w:rPr>
            </w:pPr>
            <w:r w:rsidRPr="000C4947">
              <w:rPr>
                <w:rFonts w:ascii="Times New Roman TUR" w:hAnsi="Times New Roman TUR" w:cs="Times New Roman TUR"/>
                <w:bCs/>
                <w:sz w:val="24"/>
                <w:szCs w:val="24"/>
              </w:rPr>
              <w:t xml:space="preserve">Toplam </w:t>
            </w:r>
            <w:r w:rsidR="00610B12" w:rsidRPr="000C4947">
              <w:rPr>
                <w:rFonts w:ascii="Times New Roman TUR" w:hAnsi="Times New Roman TUR" w:cs="Times New Roman TUR"/>
                <w:bCs/>
                <w:sz w:val="24"/>
                <w:szCs w:val="24"/>
              </w:rPr>
              <w:t>(KDV HARİÇ)</w:t>
            </w:r>
            <w:r w:rsidRPr="000C4947">
              <w:rPr>
                <w:rFonts w:ascii="Times New Roman TUR" w:hAnsi="Times New Roman TUR" w:cs="Times New Roman TUR"/>
                <w:bCs/>
                <w:sz w:val="24"/>
                <w:szCs w:val="24"/>
              </w:rPr>
              <w:t>:</w:t>
            </w:r>
          </w:p>
        </w:tc>
        <w:tc>
          <w:tcPr>
            <w:tcW w:w="1984" w:type="dxa"/>
            <w:tcBorders>
              <w:top w:val="nil"/>
              <w:left w:val="single" w:sz="4" w:space="0" w:color="auto"/>
              <w:bottom w:val="single" w:sz="4" w:space="0" w:color="auto"/>
              <w:right w:val="single" w:sz="4" w:space="0" w:color="auto"/>
            </w:tcBorders>
          </w:tcPr>
          <w:p w:rsidR="00CB4E3B" w:rsidRDefault="00CB4E3B">
            <w:pPr>
              <w:widowControl w:val="0"/>
              <w:autoSpaceDE w:val="0"/>
              <w:autoSpaceDN w:val="0"/>
              <w:adjustRightInd w:val="0"/>
              <w:spacing w:after="0" w:line="240" w:lineRule="auto"/>
              <w:jc w:val="center"/>
              <w:rPr>
                <w:rFonts w:ascii="Times New Roman TUR" w:hAnsi="Times New Roman TUR" w:cs="Times New Roman TUR"/>
                <w:sz w:val="24"/>
                <w:szCs w:val="24"/>
              </w:rPr>
            </w:pPr>
          </w:p>
        </w:tc>
      </w:tr>
    </w:tbl>
    <w:p w:rsidR="000C4947" w:rsidRDefault="000C4947" w:rsidP="000C4947">
      <w:pPr>
        <w:autoSpaceDE w:val="0"/>
        <w:autoSpaceDN w:val="0"/>
        <w:adjustRightInd w:val="0"/>
        <w:spacing w:after="0" w:line="240" w:lineRule="auto"/>
        <w:rPr>
          <w:rFonts w:ascii="Times New Roman TUR" w:hAnsi="Times New Roman TUR" w:cs="Times New Roman TUR"/>
          <w:sz w:val="24"/>
          <w:szCs w:val="24"/>
        </w:rPr>
      </w:pPr>
    </w:p>
    <w:p w:rsidR="000C4947" w:rsidRPr="000C4947" w:rsidRDefault="000C4947" w:rsidP="000C4947">
      <w:pPr>
        <w:autoSpaceDE w:val="0"/>
        <w:autoSpaceDN w:val="0"/>
        <w:adjustRightInd w:val="0"/>
        <w:spacing w:after="0" w:line="240" w:lineRule="auto"/>
        <w:rPr>
          <w:rFonts w:ascii="Times New Roman" w:hAnsi="Times New Roman" w:cs="Times New Roman"/>
          <w:b/>
          <w:sz w:val="18"/>
          <w:szCs w:val="18"/>
          <w:lang w:val="tr-TR" w:eastAsia="tr-TR"/>
        </w:rPr>
      </w:pPr>
      <w:r w:rsidRPr="000C4947">
        <w:rPr>
          <w:rFonts w:ascii="Times New Roman" w:hAnsi="Times New Roman" w:cs="Times New Roman"/>
          <w:b/>
          <w:sz w:val="18"/>
          <w:szCs w:val="18"/>
          <w:lang w:val="tr-TR" w:eastAsia="tr-TR"/>
        </w:rPr>
        <w:t>*Teknik şartnamesinde belirtmesi halinde, numunelerin gönderilmesi zorunludur. Numune göndermeyen firmaların teklifleri değerlendirmeye alınmayacaktır.</w:t>
      </w: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*Teklifler </w:t>
      </w:r>
      <w:r w:rsidR="008D41E9">
        <w:rPr>
          <w:rFonts w:ascii="Times New Roman" w:hAnsi="Times New Roman" w:cs="Times New Roman"/>
          <w:sz w:val="18"/>
          <w:szCs w:val="18"/>
          <w:lang w:val="tr-TR" w:eastAsia="tr-TR"/>
        </w:rPr>
        <w:t>06.07.2023</w:t>
      </w:r>
      <w:r w:rsidRPr="000C4947">
        <w:rPr>
          <w:rFonts w:ascii="Times New Roman" w:hAnsi="Times New Roman" w:cs="Times New Roman"/>
          <w:sz w:val="18"/>
          <w:szCs w:val="18"/>
          <w:lang w:val="tr-TR" w:eastAsia="tr-TR"/>
        </w:rPr>
        <w:t xml:space="preserve"> tarihi ve saaat </w:t>
      </w:r>
      <w:r w:rsidR="008D41E9">
        <w:rPr>
          <w:rFonts w:ascii="Times New Roman" w:hAnsi="Times New Roman" w:cs="Times New Roman"/>
          <w:sz w:val="18"/>
          <w:szCs w:val="18"/>
          <w:lang w:val="tr-TR" w:eastAsia="tr-TR"/>
        </w:rPr>
        <w:t>15:00</w:t>
      </w:r>
      <w:r w:rsidRPr="000C4947">
        <w:rPr>
          <w:rFonts w:ascii="Times New Roman" w:hAnsi="Times New Roman" w:cs="Times New Roman"/>
          <w:sz w:val="18"/>
          <w:szCs w:val="18"/>
          <w:lang w:val="tr-TR" w:eastAsia="tr-TR"/>
        </w:rPr>
        <w:t xml:space="preserve"> kadar kurumuza posta, faks, kargo, mail veya elden teslim edilebilir.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*Teklifler KDV hariç verilecektir.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*Taahhüdün yerine getirilmesine ilişkin vergi, resim, harç, ulaşım ile her türlü sigorta giderleri yükleniciye aittir.</w:t>
      </w:r>
    </w:p>
    <w:p w:rsidR="000C4947" w:rsidRPr="000C4947" w:rsidRDefault="000C4947" w:rsidP="000C4947">
      <w:pPr>
        <w:autoSpaceDE w:val="0"/>
        <w:autoSpaceDN w:val="0"/>
        <w:adjustRightInd w:val="0"/>
        <w:spacing w:after="0" w:line="240" w:lineRule="auto"/>
        <w:rPr>
          <w:rFonts w:ascii="Times New Roman" w:hAnsi="Times New Roman" w:cs="Times New Roman"/>
          <w:b/>
          <w:sz w:val="18"/>
          <w:szCs w:val="18"/>
          <w:lang w:val="tr-TR" w:eastAsia="tr-TR"/>
        </w:rPr>
      </w:pPr>
      <w:r w:rsidRPr="000C4947">
        <w:rPr>
          <w:rFonts w:ascii="Times New Roman" w:hAnsi="Times New Roman" w:cs="Times New Roman"/>
          <w:b/>
          <w:sz w:val="18"/>
          <w:szCs w:val="18"/>
          <w:lang w:val="tr-TR" w:eastAsia="tr-TR"/>
        </w:rPr>
        <w:t>*istekliler teklif ettikleri malzemelere ait Ulusal Bilgi Bankası tarifinden onaylınmış TİTUBB numarasını, ayrıca Firma ve Bayi (ihaleye katılan Bayi ise)Tanımlayıcı numaralarını alım sıra numarasına göre vereceklerdir. Onaylanmamış veya yanlış ürün numarası veren isteklilerin teklifleri Değerlendirme dışı bırakılacaktır.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*Siparişi yapılan malzemeler ilgili depoya teslim edilecektir.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*Ödeme süresi; muayene kabul komisyonun kabulünden itibaren minimum 150  ( YÜZELLİ) gündür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*TÜM ALIMLARIMIZ VE ALIMLARLA İLGİLİ ŞARTNAMELERİMİZ; karadenizereglidh@saglik.gov.tr ADRESİNDEN GÖRÜLEBİLİR.</w:t>
      </w:r>
    </w:p>
    <w:p w:rsidR="000C4947" w:rsidRPr="000C4947" w:rsidRDefault="000C4947" w:rsidP="000C4947">
      <w:pPr>
        <w:spacing w:after="0"/>
        <w:jc w:val="both"/>
        <w:rPr>
          <w:rFonts w:ascii="Times New Roman" w:hAnsi="Times New Roman" w:cs="Times New Roman"/>
          <w:sz w:val="18"/>
          <w:szCs w:val="18"/>
          <w:lang w:val="tr-TR" w:eastAsia="tr-TR"/>
        </w:rPr>
      </w:pPr>
    </w:p>
    <w:p w:rsidR="005A1A05" w:rsidRPr="001B42D2" w:rsidRDefault="00240DF1" w:rsidP="005A1A05">
      <w:pPr>
        <w:spacing w:after="0"/>
        <w:rPr>
          <w:rFonts w:ascii="Times New Roman TUR" w:hAnsi="Times New Roman TUR" w:cs="Times New Roman TUR"/>
          <w:sz w:val="18"/>
          <w:szCs w:val="18"/>
        </w:rPr>
      </w:pPr>
      <w:r>
        <w:rPr>
          <w:rFonts w:ascii="Times New Roman TUR" w:hAnsi="Times New Roman TUR" w:cs="Times New Roman TUR"/>
          <w:sz w:val="18"/>
          <w:szCs w:val="18"/>
        </w:rPr>
        <w:t xml:space="preserve">İlgili Memur: </w:t>
      </w:r>
      <w:r w:rsidR="008D41E9">
        <w:rPr>
          <w:rFonts w:ascii="Times New Roman TUR" w:hAnsi="Times New Roman TUR" w:cs="Times New Roman TUR"/>
          <w:sz w:val="18"/>
          <w:szCs w:val="18"/>
        </w:rPr>
        <w:t>Cansu KESKİN</w:t>
      </w:r>
      <w:r w:rsidR="00BD779A">
        <w:rPr>
          <w:rFonts w:ascii="Times New Roman TUR" w:hAnsi="Times New Roman TUR" w:cs="Times New Roman TUR"/>
          <w:sz w:val="18"/>
          <w:szCs w:val="18"/>
        </w:rPr>
        <w:t xml:space="preserve">            Dahili : 1712</w:t>
      </w:r>
      <w:r w:rsidRPr="00240DF1">
        <w:rPr>
          <w:rFonts w:ascii="Times New Roman TUR" w:hAnsi="Times New Roman TUR" w:cs="Times New Roman TUR"/>
          <w:sz w:val="18"/>
          <w:szCs w:val="18"/>
        </w:rPr>
        <w:tab/>
      </w:r>
      <w:r w:rsidRPr="00240DF1">
        <w:rPr>
          <w:rFonts w:ascii="Times New Roman TUR" w:hAnsi="Times New Roman TUR" w:cs="Times New Roman TUR"/>
          <w:sz w:val="18"/>
          <w:szCs w:val="18"/>
        </w:rPr>
        <w:tab/>
      </w:r>
      <w:r w:rsidRPr="00240DF1">
        <w:rPr>
          <w:rFonts w:ascii="Times New Roman TUR" w:hAnsi="Times New Roman TUR" w:cs="Times New Roman TUR"/>
          <w:sz w:val="18"/>
          <w:szCs w:val="18"/>
        </w:rPr>
        <w:tab/>
        <w:t>E-mail adresi: ereglidh</w:t>
      </w:r>
      <w:r w:rsidR="00BD779A">
        <w:rPr>
          <w:rFonts w:ascii="Times New Roman TUR" w:hAnsi="Times New Roman TUR" w:cs="Times New Roman TUR"/>
          <w:sz w:val="18"/>
          <w:szCs w:val="18"/>
        </w:rPr>
        <w:t>s</w:t>
      </w:r>
      <w:r w:rsidRPr="00240DF1">
        <w:rPr>
          <w:rFonts w:ascii="Times New Roman TUR" w:hAnsi="Times New Roman TUR" w:cs="Times New Roman TUR"/>
          <w:sz w:val="18"/>
          <w:szCs w:val="18"/>
        </w:rPr>
        <w:t>atinalma@gmail.com</w:t>
      </w:r>
      <w:r w:rsidRPr="00240DF1">
        <w:rPr>
          <w:rFonts w:ascii="Times New Roman TUR" w:hAnsi="Times New Roman TUR" w:cs="Times New Roman TUR"/>
          <w:sz w:val="18"/>
          <w:szCs w:val="18"/>
        </w:rPr>
        <w:tab/>
      </w:r>
    </w:p>
    <w:tbl>
      <w:tblPr>
        <w:tblpPr w:leftFromText="141" w:rightFromText="141" w:vertAnchor="text" w:horzAnchor="margin" w:tblpXSpec="right" w:tblpY="118"/>
        <w:tblW w:w="8592" w:type="dxa"/>
        <w:tblLayout w:type="fixed"/>
        <w:tblCellMar>
          <w:left w:w="70" w:type="dxa"/>
          <w:right w:w="70" w:type="dxa"/>
        </w:tblCellMar>
        <w:tblLook w:val="0000"/>
      </w:tblPr>
      <w:tblGrid>
        <w:gridCol w:w="5487"/>
        <w:gridCol w:w="3105"/>
      </w:tblGrid>
      <w:tr w:rsidR="000C4947" w:rsidTr="000C4947">
        <w:trPr>
          <w:trHeight w:val="125"/>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r>
      <w:tr w:rsidR="000C4947" w:rsidTr="000C4947">
        <w:trPr>
          <w:trHeight w:val="252"/>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right w:val="nil"/>
            </w:tcBorders>
          </w:tcPr>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Teklif Veren</w:t>
            </w:r>
          </w:p>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w:t>
            </w:r>
          </w:p>
        </w:tc>
      </w:tr>
      <w:tr w:rsidR="000C4947" w:rsidTr="000C4947">
        <w:trPr>
          <w:trHeight w:val="252"/>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Adı-Soyadı,Ticaret Ünvanı,TC No, Vergi No, Kaşe ,İmza</w:t>
            </w:r>
          </w:p>
        </w:tc>
      </w:tr>
      <w:tr w:rsidR="000C4947" w:rsidTr="000C4947">
        <w:trPr>
          <w:trHeight w:val="125"/>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r>
    </w:tbl>
    <w:p w:rsidR="00C42D08" w:rsidRPr="001B42D2" w:rsidRDefault="00C42D08" w:rsidP="000C4947">
      <w:pPr>
        <w:spacing w:after="0"/>
        <w:rPr>
          <w:rFonts w:ascii="Times New Roman TUR" w:hAnsi="Times New Roman TUR" w:cs="Times New Roman TUR"/>
          <w:sz w:val="18"/>
          <w:szCs w:val="18"/>
        </w:rPr>
      </w:pPr>
    </w:p>
    <w:sectPr w:rsidR="00C42D08" w:rsidRPr="001B42D2" w:rsidSect="00CC02E9">
      <w:headerReference w:type="even" r:id="rId6"/>
      <w:headerReference w:type="default" r:id="rId7"/>
      <w:footerReference w:type="even" r:id="rId8"/>
      <w:footerReference w:type="default" r:id="rId9"/>
      <w:headerReference w:type="first" r:id="rId10"/>
      <w:footerReference w:type="first" r:id="rId11"/>
      <w:pgSz w:w="12240" w:h="15840"/>
      <w:pgMar w:top="1440" w:right="1080" w:bottom="1440" w:left="108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32ED" w:rsidRDefault="006D32ED" w:rsidP="008D41E9">
      <w:pPr>
        <w:spacing w:after="0" w:line="240" w:lineRule="auto"/>
      </w:pPr>
      <w:r>
        <w:separator/>
      </w:r>
    </w:p>
  </w:endnote>
  <w:endnote w:type="continuationSeparator" w:id="1">
    <w:p w:rsidR="006D32ED" w:rsidRDefault="006D32ED" w:rsidP="008D41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1E9" w:rsidRDefault="008D41E9">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1E9" w:rsidRDefault="008D41E9">
    <w:pPr>
      <w:pStyle w:val="Altbilgi"/>
    </w:pPr>
  </w:p>
  <w:p w:rsidR="008D41E9" w:rsidRDefault="008D41E9" w:rsidP="008D41E9">
    <w:pPr>
      <w:pStyle w:val="Altbilgi"/>
      <w:jc w:val="both"/>
    </w:pPr>
    <w:r>
      <w:t>ZONGULDAK KARADENİZ EREĞLİ DEVLET HASTANESİ ömerli mah. kaynarca cad no:309 kdz ereğli Tlf: 0(372)3150515 Fax: 0(372)3150503  e_mail:</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1E9" w:rsidRDefault="008D41E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32ED" w:rsidRDefault="006D32ED" w:rsidP="008D41E9">
      <w:pPr>
        <w:spacing w:after="0" w:line="240" w:lineRule="auto"/>
      </w:pPr>
      <w:r>
        <w:separator/>
      </w:r>
    </w:p>
  </w:footnote>
  <w:footnote w:type="continuationSeparator" w:id="1">
    <w:p w:rsidR="006D32ED" w:rsidRDefault="006D32ED" w:rsidP="008D41E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1E9" w:rsidRDefault="008D41E9">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1E9" w:rsidRDefault="008D41E9">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1E9" w:rsidRDefault="008D41E9">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08"/>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244A"/>
    <w:rsid w:val="00041910"/>
    <w:rsid w:val="000C4947"/>
    <w:rsid w:val="00141811"/>
    <w:rsid w:val="00156F25"/>
    <w:rsid w:val="001B42D2"/>
    <w:rsid w:val="00220491"/>
    <w:rsid w:val="00240DF1"/>
    <w:rsid w:val="0034244A"/>
    <w:rsid w:val="003E0C9B"/>
    <w:rsid w:val="004311F9"/>
    <w:rsid w:val="00490111"/>
    <w:rsid w:val="004A7A3E"/>
    <w:rsid w:val="00543543"/>
    <w:rsid w:val="005A1A05"/>
    <w:rsid w:val="00610B12"/>
    <w:rsid w:val="00661C2F"/>
    <w:rsid w:val="006D32ED"/>
    <w:rsid w:val="006D3716"/>
    <w:rsid w:val="008D41E9"/>
    <w:rsid w:val="008E0933"/>
    <w:rsid w:val="00AE691A"/>
    <w:rsid w:val="00BD779A"/>
    <w:rsid w:val="00C42D08"/>
    <w:rsid w:val="00CB4E3B"/>
    <w:rsid w:val="00CC02E9"/>
    <w:rsid w:val="00DE73FF"/>
    <w:rsid w:val="00E36B43"/>
    <w:rsid w:val="00EA20C2"/>
    <w:rsid w:val="00F1079D"/>
    <w:rsid w:val="00FD59A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6F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E73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D41E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41E9"/>
  </w:style>
  <w:style w:type="paragraph" w:styleId="Altbilgi">
    <w:name w:val="footer"/>
    <w:basedOn w:val="Normal"/>
    <w:link w:val="AltbilgiChar"/>
    <w:uiPriority w:val="99"/>
    <w:unhideWhenUsed/>
    <w:rsid w:val="008D41E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41E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283</Words>
  <Characters>1614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kksoft</dc:creator>
  <cp:lastModifiedBy>SatınAlma</cp:lastModifiedBy>
  <cp:revision>2</cp:revision>
  <dcterms:created xsi:type="dcterms:W3CDTF">2023-07-06T11:01:00Z</dcterms:created>
  <dcterms:modified xsi:type="dcterms:W3CDTF">2023-07-06T11:01:00Z</dcterms:modified>
</cp:coreProperties>
</file>